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28179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成都航院安全保卫部全力保障2025年对口招生职业技能考试顺利进行</w:t>
      </w:r>
    </w:p>
    <w:p w14:paraId="4DFF962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四川省普通高校对口招生职业技能考试于5月18日顺利举行，成都航空职业技术学院（成都航院）作为考点之一，承担了重要的考试任务。为确保考试平稳有序开展，成都航院安全保卫部精心组织、周密部署，全力为对口招生职业技能考试保驾护航。</w:t>
      </w:r>
      <w:bookmarkStart w:id="0" w:name="_GoBack"/>
      <w:bookmarkEnd w:id="0"/>
    </w:p>
    <w:p w14:paraId="5B288C9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障考试的公平性与安全性，安全保卫部设置了专门的非考试物品暂放处，并安排专人看管，确保考生个人物品安全无虞。考试期间，工作人员在考场入口引导考生将手机、背包等非考试物品存放在指定位置，让考生轻装上阵、安心应考。</w:t>
      </w:r>
    </w:p>
    <w:p w14:paraId="053F6A4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此外，安全保卫部还设置了应急安全场所，规划了应急疏散通道，并对通道进行全面检查与清理，确保通道畅通无阻。同时，安排专人负责疏散引导工作，确保在紧急情况下，人员能够迅速、有序疏散。</w:t>
      </w:r>
    </w:p>
    <w:p w14:paraId="65DFBAF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次对口招生职业技能考试安保工作中，成都航院安全保卫部充分展现了专业的安保能力与高度的责任感。全体安保人员的精心准备与辛勤付出，为考试的顺利进行提供了坚实保障。未来，安全保卫部将继续秉持“安全第一”理念，不断提升校园安全管理水平，为师生营造更加安全、和谐的学习与工作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97FC8"/>
    <w:rsid w:val="07F97FC8"/>
    <w:rsid w:val="17A7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465</Words>
  <Characters>472</Characters>
  <Lines>0</Lines>
  <Paragraphs>0</Paragraphs>
  <TotalTime>15</TotalTime>
  <ScaleCrop>false</ScaleCrop>
  <LinksUpToDate>false</LinksUpToDate>
  <CharactersWithSpaces>472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2025-05-19T01:00:00Z</dcterms:created>
  <dc:creator>灬张~杰ズ</dc:creator>
  <cp:lastModifiedBy>灬张~杰ズ</cp:lastModifiedBy>
  <dcterms:modified xsi:type="dcterms:W3CDTF">2025-05-19T02:33:46Z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B7AD0CDAC9B94BAABE022C452285570C_11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