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F8F301">
      <w:pPr>
        <w:pStyle w:val="3"/>
        <w:bidi w:val="0"/>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坚守岗位护平安</w:t>
      </w:r>
      <w:r>
        <w:rPr>
          <w:rFonts w:hint="eastAsia" w:ascii="微软雅黑" w:hAnsi="微软雅黑" w:eastAsia="微软雅黑" w:cs="微软雅黑"/>
          <w:sz w:val="36"/>
          <w:szCs w:val="36"/>
          <w:lang w:val="en-US" w:eastAsia="zh-CN"/>
        </w:rPr>
        <w:t xml:space="preserve"> </w:t>
      </w:r>
      <w:r>
        <w:rPr>
          <w:rFonts w:hint="eastAsia" w:ascii="微软雅黑" w:hAnsi="微软雅黑" w:eastAsia="微软雅黑" w:cs="微软雅黑"/>
          <w:sz w:val="36"/>
          <w:szCs w:val="36"/>
        </w:rPr>
        <w:t>跨区协作守校园</w:t>
      </w:r>
    </w:p>
    <w:p w14:paraId="7A95BA05">
      <w:pPr>
        <w:pStyle w:val="3"/>
        <w:bidi w:val="0"/>
        <w:jc w:val="center"/>
        <w:rPr>
          <w:rFonts w:hint="eastAsia"/>
        </w:rPr>
      </w:pPr>
      <w:r>
        <w:rPr>
          <w:rFonts w:hint="eastAsia" w:ascii="微软雅黑" w:hAnsi="微软雅黑" w:eastAsia="微软雅黑" w:cs="微软雅黑"/>
          <w:sz w:val="36"/>
          <w:szCs w:val="36"/>
        </w:rPr>
        <w:t>—我校党委安全保卫处寒假筑牢新都校区安全防线</w:t>
      </w:r>
    </w:p>
    <w:p w14:paraId="08BDAA40">
      <w:pPr>
        <w:rPr>
          <w:rFonts w:hint="eastAsia" w:eastAsiaTheme="minorEastAsia"/>
          <w:lang w:eastAsia="zh-CN"/>
        </w:rPr>
      </w:pPr>
    </w:p>
    <w:p w14:paraId="114C0B68">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bookmarkStart w:id="0" w:name="_GoBack"/>
      <w:r>
        <w:rPr>
          <w:rFonts w:hint="eastAsia" w:ascii="仿宋_GB2312" w:hAnsi="仿宋_GB2312" w:eastAsia="仿宋_GB2312" w:cs="仿宋_GB2312"/>
          <w:sz w:val="30"/>
          <w:szCs w:val="30"/>
        </w:rPr>
        <w:t>新春佳节，万家团圆之时，成都航空职业技术大学党委安全保卫处的“守护者”们坚守岗位</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履职尽责。此次寒假安保工作由新都校区本土安保人员与龙泉校区抽调骨干组成联合队伍，跨校区协作的队员们凝心聚力、互补优势，共同为新都校区筑起坚实的假期安全屏障。</w:t>
      </w:r>
    </w:p>
    <w:p w14:paraId="3697515D">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联合安保团队聚焦核心职责，以清晰举措扎实推进</w:t>
      </w:r>
      <w:r>
        <w:rPr>
          <w:rFonts w:hint="eastAsia" w:ascii="仿宋_GB2312" w:hAnsi="仿宋_GB2312" w:eastAsia="仿宋_GB2312" w:cs="仿宋_GB2312"/>
          <w:sz w:val="30"/>
          <w:szCs w:val="30"/>
          <w:lang w:val="en-US" w:eastAsia="zh-CN"/>
        </w:rPr>
        <w:t>各项</w:t>
      </w:r>
      <w:r>
        <w:rPr>
          <w:rFonts w:hint="eastAsia" w:ascii="仿宋_GB2312" w:hAnsi="仿宋_GB2312" w:eastAsia="仿宋_GB2312" w:cs="仿宋_GB2312"/>
          <w:sz w:val="30"/>
          <w:szCs w:val="30"/>
          <w:lang w:eastAsia="zh-CN"/>
        </w:rPr>
        <w:t>安保工作：一是开展校园全覆盖巡视，每日分时段巡查实训基地、学生宿舍、教学楼等关键区域，及时排查安全隐患；二是强化技防保障，常态化检查维护校园1200余个高清监控点位，确保技防系统24小时稳定运行，实现校园安全实时监管；三是排查消防设施，对建筑物内消防栓、灭火器、应急通道等开展专项检查，累计完成2轮排查，整改消防隐患5处；四是严格校园管理，对进出人员、车辆逐一核查登记，同时为在校施工人员提供应急求助、安全引导等便民服务。</w:t>
      </w:r>
    </w:p>
    <w:p w14:paraId="40D4047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截至目前，新都校区寒假期间治安秩序井然，未发生任何安全责任事故。这支联合安保队伍用脚步丈量</w:t>
      </w:r>
      <w:r>
        <w:rPr>
          <w:rFonts w:hint="eastAsia" w:ascii="仿宋_GB2312" w:hAnsi="仿宋_GB2312" w:eastAsia="仿宋_GB2312" w:cs="仿宋_GB2312"/>
          <w:sz w:val="30"/>
          <w:szCs w:val="30"/>
          <w:lang w:val="en-US" w:eastAsia="zh-CN"/>
        </w:rPr>
        <w:t>岗位职责</w:t>
      </w:r>
      <w:r>
        <w:rPr>
          <w:rFonts w:hint="eastAsia" w:ascii="仿宋_GB2312" w:hAnsi="仿宋_GB2312" w:eastAsia="仿宋_GB2312" w:cs="仿宋_GB2312"/>
          <w:sz w:val="30"/>
          <w:szCs w:val="30"/>
        </w:rPr>
        <w:t>、以实际行动践行使命担当，不仅保障了校园假期安全稳定，更为学校新学期平稳开学奠定了坚实基础。</w:t>
      </w:r>
      <w:bookmarkEnd w:id="0"/>
    </w:p>
    <w:p w14:paraId="7B2D09B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_GB2312" w:hAnsi="方正楷体_GB2312" w:eastAsia="方正楷体_GB2312" w:cs="方正楷体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2312">
    <w:panose1 w:val="02000000000000000000"/>
    <w:charset w:val="86"/>
    <w:family w:val="auto"/>
    <w:pitch w:val="default"/>
    <w:sig w:usb0="A00002BF" w:usb1="184F6CFA" w:usb2="00000012" w:usb3="00000000" w:csb0="00040001" w:csb1="00000000"/>
    <w:embedRegular r:id="rId1" w:fontKey="{8FCB9445-6C24-4F71-8395-460F8D2E6992}"/>
  </w:font>
  <w:font w:name="幼圆">
    <w:panose1 w:val="0201050906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EA4712B0-D9F9-4B78-B227-B9C8733A73DB}"/>
  </w:font>
  <w:font w:name="微软雅黑">
    <w:panose1 w:val="020B0503020204020204"/>
    <w:charset w:val="86"/>
    <w:family w:val="auto"/>
    <w:pitch w:val="default"/>
    <w:sig w:usb0="80000287" w:usb1="2ACF3C50" w:usb2="00000016" w:usb3="00000000" w:csb0="0004001F" w:csb1="00000000"/>
    <w:embedRegular r:id="rId3" w:fontKey="{DED06787-A386-4D77-8B9E-6F6A501CC1F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7A3DE6"/>
    <w:rsid w:val="164C2821"/>
    <w:rsid w:val="19B17A41"/>
    <w:rsid w:val="1B702E93"/>
    <w:rsid w:val="280B2470"/>
    <w:rsid w:val="35296110"/>
    <w:rsid w:val="3645412E"/>
    <w:rsid w:val="3B99615C"/>
    <w:rsid w:val="3C026CE9"/>
    <w:rsid w:val="3F717C8A"/>
    <w:rsid w:val="45682ACD"/>
    <w:rsid w:val="6B956B19"/>
    <w:rsid w:val="6DFD02E7"/>
    <w:rsid w:val="6E5440D5"/>
    <w:rsid w:val="6FBE1F1F"/>
    <w:rsid w:val="7CAB1301"/>
    <w:rsid w:val="7D823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482</Words>
  <Characters>486</Characters>
  <Lines>0</Lines>
  <Paragraphs>0</Paragraphs>
  <TotalTime>7</TotalTime>
  <ScaleCrop>false</ScaleCrop>
  <LinksUpToDate>false</LinksUpToDate>
  <CharactersWithSpaces>487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2022-09-09T01:23:00Z</dcterms:created>
  <dc:creator>Administrator</dc:creator>
  <cp:lastModifiedBy>WPS_1698019456</cp:lastModifiedBy>
  <dcterms:modified xsi:type="dcterms:W3CDTF">2026-02-13T10:58:09Z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F05B1B3075924D2E95D5E4A9DDBDA5E7_13</vt:lpwstr>
  </property>
  <property fmtid="{D5CDD505-2E9C-101B-9397-08002B2CF9AE}" pid="4" name="KSOTemplateDocerSaveRecord">
    <vt:lpwstr>eyJoZGlkIjoiZjFmZWIzNDg2MmIzZjExOTIzMmViNTBmYTMwYTk0ZWYiLCJ1c2VySWQiOiIxNTUxNzkyNzg4In0=</vt:lpwstr>
  </property>
</Properties>
</file>